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42" w:rsidRDefault="00C72842">
      <w:r>
        <w:t>от 20.11.2017</w:t>
      </w:r>
    </w:p>
    <w:p w:rsidR="00C72842" w:rsidRDefault="00C72842"/>
    <w:p w:rsidR="00C72842" w:rsidRDefault="00C7284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72842" w:rsidRDefault="00C72842">
      <w:r>
        <w:t>Общество с ограниченной ответственностью «Универсал» ИНН 2465157985</w:t>
      </w:r>
    </w:p>
    <w:p w:rsidR="00C72842" w:rsidRDefault="00C7284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2842"/>
    <w:rsid w:val="00045D12"/>
    <w:rsid w:val="0052439B"/>
    <w:rsid w:val="00B80071"/>
    <w:rsid w:val="00C72842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